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4C7471" w:rsidRDefault="004C7471" w:rsidP="004C7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Приватне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товариство "Кременчуцький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мiськмолокозавод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r w:rsidR="00DD3BB5">
        <w:rPr>
          <w:rFonts w:ascii="Times New Roman CYR" w:hAnsi="Times New Roman CYR" w:cs="Times New Roman CYR"/>
        </w:rPr>
        <w:t xml:space="preserve"> </w:t>
      </w:r>
      <w:r w:rsidR="00DD3BB5" w:rsidRPr="008F62EB">
        <w:t>(</w:t>
      </w:r>
      <w:r>
        <w:rPr>
          <w:rFonts w:ascii="Times New Roman CYR" w:hAnsi="Times New Roman CYR" w:cs="Times New Roman CYR"/>
          <w:sz w:val="24"/>
          <w:szCs w:val="24"/>
        </w:rPr>
        <w:t>00446782</w:t>
      </w:r>
      <w:r w:rsidR="00DD3BB5" w:rsidRPr="008F62EB">
        <w:t xml:space="preserve">) 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про факт самостійного виявлення несвоєчасного розкриття особливої інформації про </w:t>
      </w:r>
      <w:r w:rsidR="00633575" w:rsidRPr="00633575">
        <w:rPr>
          <w:rFonts w:ascii="Times New Roman" w:hAnsi="Times New Roman" w:cs="Times New Roman"/>
          <w:bCs/>
          <w:sz w:val="24"/>
          <w:szCs w:val="24"/>
        </w:rPr>
        <w:t>зміну складу посадових осіб емітента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, дата вчинення дії якої </w:t>
      </w:r>
      <w:r>
        <w:rPr>
          <w:rFonts w:ascii="Times New Roman" w:hAnsi="Times New Roman" w:cs="Times New Roman"/>
          <w:sz w:val="24"/>
          <w:szCs w:val="24"/>
        </w:rPr>
        <w:t>23.03</w:t>
      </w:r>
      <w:r w:rsidR="00633575" w:rsidRPr="00633575">
        <w:rPr>
          <w:rFonts w:ascii="Times New Roman" w:hAnsi="Times New Roman" w:cs="Times New Roman"/>
          <w:sz w:val="24"/>
          <w:szCs w:val="24"/>
        </w:rPr>
        <w:t>.202</w:t>
      </w:r>
      <w:r w:rsidR="00DD3BB5">
        <w:rPr>
          <w:rFonts w:ascii="Times New Roman" w:hAnsi="Times New Roman" w:cs="Times New Roman"/>
          <w:sz w:val="24"/>
          <w:szCs w:val="24"/>
        </w:rPr>
        <w:t>2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 </w:t>
      </w:r>
      <w:r w:rsidR="00BB6628" w:rsidRPr="00633575">
        <w:rPr>
          <w:rFonts w:ascii="Times New Roman" w:hAnsi="Times New Roman" w:cs="Times New Roman"/>
          <w:sz w:val="24"/>
          <w:szCs w:val="24"/>
        </w:rPr>
        <w:t>р. Несвоєчасне розкриття особливої інформації сталось з організаційних причин</w:t>
      </w:r>
      <w:r w:rsidR="00633575" w:rsidRPr="00633575">
        <w:rPr>
          <w:rFonts w:ascii="Times New Roman" w:hAnsi="Times New Roman" w:cs="Times New Roman"/>
          <w:sz w:val="24"/>
          <w:szCs w:val="24"/>
        </w:rPr>
        <w:t>.</w:t>
      </w:r>
    </w:p>
    <w:p w:rsidR="000C767D" w:rsidRDefault="000C767D" w:rsidP="004C747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279FA"/>
    <w:rsid w:val="000C767D"/>
    <w:rsid w:val="003934D8"/>
    <w:rsid w:val="003B2181"/>
    <w:rsid w:val="004057E9"/>
    <w:rsid w:val="004B6999"/>
    <w:rsid w:val="004C7471"/>
    <w:rsid w:val="00540109"/>
    <w:rsid w:val="005E7AEB"/>
    <w:rsid w:val="00633575"/>
    <w:rsid w:val="00714FC2"/>
    <w:rsid w:val="00766C38"/>
    <w:rsid w:val="00950C77"/>
    <w:rsid w:val="0095228C"/>
    <w:rsid w:val="009B14E0"/>
    <w:rsid w:val="00BB6628"/>
    <w:rsid w:val="00C90F63"/>
    <w:rsid w:val="00CC7AEB"/>
    <w:rsid w:val="00DD3BB5"/>
    <w:rsid w:val="00E43E3A"/>
    <w:rsid w:val="00E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Таміла</cp:lastModifiedBy>
  <cp:revision>12</cp:revision>
  <dcterms:created xsi:type="dcterms:W3CDTF">2019-11-12T08:21:00Z</dcterms:created>
  <dcterms:modified xsi:type="dcterms:W3CDTF">2022-12-22T11:42:00Z</dcterms:modified>
</cp:coreProperties>
</file>